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1F" w:rsidRPr="0077198A" w:rsidRDefault="009E4D1F" w:rsidP="009E4D1F">
      <w:pPr>
        <w:pStyle w:val="17PRIL-txt"/>
        <w:tabs>
          <w:tab w:val="left" w:pos="1110"/>
          <w:tab w:val="center" w:pos="4677"/>
        </w:tabs>
        <w:spacing w:line="312" w:lineRule="auto"/>
        <w:jc w:val="left"/>
        <w:rPr>
          <w:rStyle w:val="propis"/>
          <w:rFonts w:ascii="Times New Roman" w:hAnsi="Times New Roman" w:cs="Times New Roman"/>
          <w:iCs/>
          <w:sz w:val="28"/>
          <w:szCs w:val="28"/>
        </w:rPr>
      </w:pPr>
      <w:r w:rsidRPr="002455E8">
        <w:rPr>
          <w:rStyle w:val="propis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4CB13C" wp14:editId="6837FBF3">
            <wp:extent cx="6296025" cy="8667750"/>
            <wp:effectExtent l="0" t="0" r="0" b="0"/>
            <wp:docPr id="1" name="Рисунок 1" descr="C:\Users\1\Desktop\на сайт\img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на сайт\img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1F" w:rsidRPr="0077198A" w:rsidRDefault="009E4D1F" w:rsidP="009E4D1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9E4D1F" w:rsidRPr="0077198A" w:rsidRDefault="009E4D1F" w:rsidP="009E4D1F">
      <w:pPr>
        <w:pStyle w:val="17PRIL-header-2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98A">
        <w:rPr>
          <w:rFonts w:ascii="Times New Roman" w:hAnsi="Times New Roman" w:cs="Times New Roman"/>
          <w:caps/>
          <w:sz w:val="28"/>
          <w:szCs w:val="28"/>
        </w:rPr>
        <w:lastRenderedPageBreak/>
        <w:t>Положение</w:t>
      </w:r>
      <w:r w:rsidRPr="0077198A">
        <w:rPr>
          <w:rFonts w:ascii="Times New Roman" w:hAnsi="Times New Roman" w:cs="Times New Roman"/>
          <w:sz w:val="28"/>
          <w:szCs w:val="28"/>
        </w:rPr>
        <w:br/>
        <w:t>о языке (языках) обучения и воспитания</w:t>
      </w:r>
    </w:p>
    <w:p w:rsidR="009E4D1F" w:rsidRPr="0077198A" w:rsidRDefault="009E4D1F" w:rsidP="009E4D1F">
      <w:pPr>
        <w:pStyle w:val="17PRIL-header-2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719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4D1F" w:rsidRPr="0077198A" w:rsidRDefault="009E4D1F" w:rsidP="009E4D1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7198A">
        <w:rPr>
          <w:rFonts w:ascii="Times New Roman" w:hAnsi="Times New Roman" w:cs="Times New Roman"/>
          <w:sz w:val="28"/>
          <w:szCs w:val="28"/>
        </w:rPr>
        <w:t xml:space="preserve">1.1. Настоящее положение о языке обучения и воспитания (далее – положение) разработано в соответствии с Федеральным законом от 29.12.2012 № 273-ФЗ «Об образовании в Российской Федерации», </w:t>
      </w:r>
      <w:r w:rsidRPr="0077198A">
        <w:rPr>
          <w:rStyle w:val="propis"/>
          <w:rFonts w:ascii="Times New Roman" w:hAnsi="Times New Roman" w:cs="Times New Roman"/>
          <w:iCs/>
          <w:sz w:val="28"/>
          <w:szCs w:val="28"/>
        </w:rPr>
        <w:t>Уставом Муниципального бюджетного дошкольного образовательного учреждения «Детский сад № 2 «Буратино» с.Драченино»</w:t>
      </w:r>
      <w:r w:rsidRPr="0077198A">
        <w:rPr>
          <w:rFonts w:ascii="Times New Roman" w:hAnsi="Times New Roman" w:cs="Times New Roman"/>
          <w:sz w:val="28"/>
          <w:szCs w:val="28"/>
        </w:rPr>
        <w:t xml:space="preserve"> (далее – детский сад).</w:t>
      </w:r>
    </w:p>
    <w:p w:rsidR="009E4D1F" w:rsidRPr="0077198A" w:rsidRDefault="009E4D1F" w:rsidP="009E4D1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7198A">
        <w:rPr>
          <w:rFonts w:ascii="Times New Roman" w:hAnsi="Times New Roman" w:cs="Times New Roman"/>
          <w:sz w:val="28"/>
          <w:szCs w:val="28"/>
        </w:rPr>
        <w:t>1.2. Положение устанавливает языки образования и порядок их выбора родителями (законными представителями) несовершеннолетних обучающихся при приеме на обучение по образовательным программам дошкольного образования.</w:t>
      </w:r>
    </w:p>
    <w:p w:rsidR="009E4D1F" w:rsidRPr="0077198A" w:rsidRDefault="009E4D1F" w:rsidP="009E4D1F">
      <w:pPr>
        <w:pStyle w:val="17PRIL-header-2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7198A">
        <w:rPr>
          <w:rFonts w:ascii="Times New Roman" w:hAnsi="Times New Roman" w:cs="Times New Roman"/>
          <w:sz w:val="28"/>
          <w:szCs w:val="28"/>
        </w:rPr>
        <w:t>2. Язык (языки) обучения</w:t>
      </w:r>
    </w:p>
    <w:p w:rsidR="009E4D1F" w:rsidRPr="0077198A" w:rsidRDefault="009E4D1F" w:rsidP="009E4D1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7198A">
        <w:rPr>
          <w:rFonts w:ascii="Times New Roman" w:hAnsi="Times New Roman" w:cs="Times New Roman"/>
          <w:sz w:val="28"/>
          <w:szCs w:val="28"/>
        </w:rPr>
        <w:t>2.1. Образовательная деятельность в детском саду осуществляется на русском языке.</w:t>
      </w:r>
    </w:p>
    <w:p w:rsidR="009E4D1F" w:rsidRPr="0077198A" w:rsidRDefault="009E4D1F" w:rsidP="009E4D1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7198A">
        <w:rPr>
          <w:rFonts w:ascii="Times New Roman" w:hAnsi="Times New Roman" w:cs="Times New Roman"/>
          <w:sz w:val="28"/>
          <w:szCs w:val="28"/>
        </w:rPr>
        <w:t>2.2. В рамках дополнительных образовательных программ по запросу участников образовательных отношений детский сад вправе организовать обучение детей иностранным языкам.</w:t>
      </w:r>
    </w:p>
    <w:p w:rsidR="009E4D1F" w:rsidRPr="0077198A" w:rsidRDefault="009E4D1F" w:rsidP="009E4D1F">
      <w:pPr>
        <w:pStyle w:val="17PRIL-header-2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7198A">
        <w:rPr>
          <w:rFonts w:ascii="Times New Roman" w:hAnsi="Times New Roman" w:cs="Times New Roman"/>
          <w:sz w:val="28"/>
          <w:szCs w:val="28"/>
        </w:rPr>
        <w:t>3. Организация образовательной деятельности</w:t>
      </w:r>
    </w:p>
    <w:p w:rsidR="009E4D1F" w:rsidRPr="0077198A" w:rsidRDefault="009E4D1F" w:rsidP="009E4D1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7198A">
        <w:rPr>
          <w:rFonts w:ascii="Times New Roman" w:hAnsi="Times New Roman" w:cs="Times New Roman"/>
          <w:sz w:val="28"/>
          <w:szCs w:val="28"/>
        </w:rPr>
        <w:t>3.1. Обучение и воспитание детей осуществляется в ДОУ на русском языке в соответствии с основной образовательной программой дошкольного образования, установленными режимом дня и расписанием непрерывной образовательной деятельности.</w:t>
      </w:r>
    </w:p>
    <w:p w:rsidR="009E4D1F" w:rsidRPr="0077198A" w:rsidRDefault="009E4D1F" w:rsidP="009E4D1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7198A">
        <w:rPr>
          <w:rFonts w:ascii="Times New Roman" w:hAnsi="Times New Roman" w:cs="Times New Roman"/>
          <w:sz w:val="28"/>
          <w:szCs w:val="28"/>
        </w:rPr>
        <w:t>3.2. Содержание образования определяется основной образовательной программой дошкольного образования.</w:t>
      </w:r>
    </w:p>
    <w:p w:rsidR="009E4D1F" w:rsidRPr="0077198A" w:rsidRDefault="009E4D1F" w:rsidP="009E4D1F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7198A">
        <w:rPr>
          <w:rFonts w:ascii="Times New Roman" w:hAnsi="Times New Roman" w:cs="Times New Roman"/>
          <w:sz w:val="28"/>
          <w:szCs w:val="28"/>
        </w:rPr>
        <w:t>3.3. Мероприятия, проводимые детским садом, организуются на русском языке.</w:t>
      </w:r>
    </w:p>
    <w:p w:rsidR="009E4D1F" w:rsidRPr="00F51067" w:rsidRDefault="009E4D1F" w:rsidP="009E4D1F">
      <w:pPr>
        <w:spacing w:line="312" w:lineRule="auto"/>
        <w:rPr>
          <w:rFonts w:ascii="Arial" w:hAnsi="Arial" w:cs="Arial"/>
          <w:sz w:val="24"/>
          <w:szCs w:val="24"/>
        </w:rPr>
      </w:pPr>
    </w:p>
    <w:p w:rsidR="00602E4F" w:rsidRDefault="00602E4F">
      <w:bookmarkStart w:id="0" w:name="_GoBack"/>
      <w:bookmarkEnd w:id="0"/>
    </w:p>
    <w:sectPr w:rsidR="00602E4F" w:rsidSect="00457A5C">
      <w:footerReference w:type="default" r:id="rId5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5C" w:rsidRDefault="009E4D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57A5C" w:rsidRDefault="009E4D1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F"/>
    <w:rsid w:val="00602E4F"/>
    <w:rsid w:val="009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57FFE-285B-4DF9-B648-C5B7F123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9E4D1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9E4D1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9E4D1F"/>
    <w:rPr>
      <w:rFonts w:ascii="CenturySchlbkCyr" w:hAnsi="CenturySchlbkCyr"/>
      <w:i/>
      <w:sz w:val="22"/>
      <w:u w:val="none"/>
    </w:rPr>
  </w:style>
  <w:style w:type="paragraph" w:styleId="a3">
    <w:name w:val="footer"/>
    <w:basedOn w:val="a"/>
    <w:link w:val="a4"/>
    <w:uiPriority w:val="99"/>
    <w:unhideWhenUsed/>
    <w:rsid w:val="009E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E4D1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2019-09-13T03:33:00Z</dcterms:created>
  <dcterms:modified xsi:type="dcterms:W3CDTF">2019-09-13T03:34:00Z</dcterms:modified>
</cp:coreProperties>
</file>